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7EC597E2" w:rsidR="00502BA7" w:rsidRPr="008B01AF" w:rsidRDefault="00200007"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 RETIFICAÇÃO </w:t>
      </w:r>
      <w:r w:rsidR="00502BA7" w:rsidRPr="00C52A5C">
        <w:rPr>
          <w:rFonts w:ascii="Arial Narrow" w:hAnsi="Arial Narrow" w:cs="Arial"/>
          <w:b/>
          <w:sz w:val="22"/>
          <w:szCs w:val="22"/>
          <w:u w:val="single"/>
        </w:rPr>
        <w:t>PROJETO BÁSICO N°.</w:t>
      </w:r>
      <w:r w:rsidR="002E5680" w:rsidRPr="00C52A5C">
        <w:rPr>
          <w:rFonts w:ascii="Arial Narrow" w:hAnsi="Arial Narrow" w:cs="Arial"/>
          <w:b/>
          <w:sz w:val="22"/>
          <w:szCs w:val="22"/>
          <w:u w:val="single"/>
        </w:rPr>
        <w:t xml:space="preserve"> </w:t>
      </w:r>
      <w:r w:rsidR="00C52A5C" w:rsidRPr="00C52A5C">
        <w:rPr>
          <w:rFonts w:ascii="Arial Narrow" w:hAnsi="Arial Narrow" w:cs="Arial"/>
          <w:b/>
          <w:sz w:val="22"/>
          <w:szCs w:val="22"/>
          <w:u w:val="single"/>
        </w:rPr>
        <w:t>69</w:t>
      </w:r>
      <w:r w:rsidR="00D67944" w:rsidRPr="00C52A5C">
        <w:rPr>
          <w:rFonts w:ascii="Arial Narrow" w:hAnsi="Arial Narrow" w:cs="Arial"/>
          <w:b/>
          <w:sz w:val="22"/>
          <w:szCs w:val="22"/>
          <w:u w:val="single"/>
        </w:rPr>
        <w:t>/2022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7F614ABE"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Pr="00C52A5C">
        <w:rPr>
          <w:rFonts w:ascii="Arial Narrow" w:hAnsi="Arial Narrow" w:cs="Arial"/>
          <w:b/>
          <w:sz w:val="22"/>
          <w:szCs w:val="22"/>
        </w:rPr>
        <w:t>°.</w:t>
      </w:r>
      <w:r w:rsidR="0079184F" w:rsidRPr="00C52A5C">
        <w:rPr>
          <w:rFonts w:ascii="Arial Narrow" w:hAnsi="Arial Narrow" w:cs="Arial"/>
          <w:b/>
          <w:sz w:val="22"/>
          <w:szCs w:val="22"/>
        </w:rPr>
        <w:t xml:space="preserve"> </w:t>
      </w:r>
      <w:r w:rsidR="001E3FEC">
        <w:rPr>
          <w:rFonts w:ascii="Arial Narrow" w:hAnsi="Arial Narrow" w:cs="Arial"/>
          <w:b/>
          <w:sz w:val="22"/>
          <w:szCs w:val="22"/>
        </w:rPr>
        <w:t>56</w:t>
      </w:r>
      <w:r w:rsidR="00EC7C2F">
        <w:rPr>
          <w:rFonts w:ascii="Arial Narrow" w:hAnsi="Arial Narrow" w:cs="Arial"/>
          <w:b/>
          <w:sz w:val="22"/>
          <w:szCs w:val="22"/>
        </w:rPr>
        <w:t>/2023</w:t>
      </w:r>
      <w:bookmarkStart w:id="0" w:name="_GoBack"/>
      <w:bookmarkEnd w:id="0"/>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0FA7581F"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200007">
        <w:rPr>
          <w:rFonts w:ascii="Arial Narrow" w:hAnsi="Arial Narrow" w:cs="Arial"/>
          <w:b/>
          <w:sz w:val="22"/>
          <w:szCs w:val="22"/>
        </w:rPr>
        <w:t>08</w:t>
      </w:r>
      <w:r w:rsidRPr="00C52A5C">
        <w:rPr>
          <w:rFonts w:ascii="Arial Narrow" w:hAnsi="Arial Narrow" w:cs="Arial"/>
          <w:b/>
          <w:sz w:val="22"/>
          <w:szCs w:val="22"/>
        </w:rPr>
        <w:t>/</w:t>
      </w:r>
      <w:r w:rsidR="00200007">
        <w:rPr>
          <w:rFonts w:ascii="Arial Narrow" w:hAnsi="Arial Narrow" w:cs="Arial"/>
          <w:b/>
          <w:sz w:val="22"/>
          <w:szCs w:val="22"/>
        </w:rPr>
        <w:t>02</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18FBE3A6"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596EEE" w:rsidRPr="008075FC">
        <w:rPr>
          <w:rFonts w:ascii="Arial Narrow" w:hAnsi="Arial Narrow" w:cs="Calibri"/>
          <w:b/>
          <w:bCs/>
          <w:color w:val="000000"/>
          <w:sz w:val="22"/>
          <w:szCs w:val="22"/>
        </w:rPr>
        <w:t>EMEB “</w:t>
      </w:r>
      <w:r w:rsidR="00EA5643">
        <w:rPr>
          <w:rFonts w:ascii="Arial Narrow" w:hAnsi="Arial Narrow" w:cs="Calibri"/>
          <w:b/>
          <w:bCs/>
          <w:color w:val="000000"/>
          <w:sz w:val="22"/>
          <w:szCs w:val="22"/>
        </w:rPr>
        <w:t>LU</w:t>
      </w:r>
      <w:r w:rsidR="00E604D1">
        <w:rPr>
          <w:rFonts w:ascii="Arial Narrow" w:hAnsi="Arial Narrow" w:cs="Calibri"/>
          <w:b/>
          <w:bCs/>
          <w:color w:val="000000"/>
          <w:sz w:val="22"/>
          <w:szCs w:val="22"/>
        </w:rPr>
        <w:t>Í</w:t>
      </w:r>
      <w:r w:rsidR="00EA5643">
        <w:rPr>
          <w:rFonts w:ascii="Arial Narrow" w:hAnsi="Arial Narrow" w:cs="Calibri"/>
          <w:b/>
          <w:bCs/>
          <w:color w:val="000000"/>
          <w:sz w:val="22"/>
          <w:szCs w:val="22"/>
        </w:rPr>
        <w:t>S REVELES PEREIRA</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EA5643">
        <w:rPr>
          <w:rFonts w:ascii="Arial Narrow" w:hAnsi="Arial Narrow" w:cs="Arial"/>
          <w:sz w:val="22"/>
          <w:szCs w:val="22"/>
        </w:rPr>
        <w:t>Rua Nova Varzea Grande</w:t>
      </w:r>
      <w:r w:rsidR="005A64CC" w:rsidRPr="005A64CC">
        <w:rPr>
          <w:rFonts w:ascii="Arial Narrow" w:hAnsi="Arial Narrow" w:cs="Arial"/>
          <w:sz w:val="22"/>
          <w:szCs w:val="22"/>
        </w:rPr>
        <w:t>,</w:t>
      </w:r>
      <w:r w:rsidR="00EA5643">
        <w:rPr>
          <w:rFonts w:ascii="Arial Narrow" w:hAnsi="Arial Narrow" w:cs="Arial"/>
          <w:sz w:val="22"/>
          <w:szCs w:val="22"/>
        </w:rPr>
        <w:t xml:space="preserve"> </w:t>
      </w:r>
      <w:r w:rsidR="00354C99">
        <w:rPr>
          <w:rFonts w:ascii="Arial Narrow" w:hAnsi="Arial Narrow" w:cs="Arial"/>
          <w:sz w:val="22"/>
          <w:szCs w:val="22"/>
        </w:rPr>
        <w:t>Loteamento</w:t>
      </w:r>
      <w:r w:rsidR="005A64CC" w:rsidRPr="005A64CC">
        <w:rPr>
          <w:rFonts w:ascii="Arial Narrow" w:hAnsi="Arial Narrow" w:cs="Arial"/>
          <w:sz w:val="22"/>
          <w:szCs w:val="22"/>
        </w:rPr>
        <w:t xml:space="preserve">: </w:t>
      </w:r>
      <w:r w:rsidR="00EA5643">
        <w:rPr>
          <w:rFonts w:ascii="Arial Narrow" w:hAnsi="Arial Narrow" w:cs="Arial"/>
          <w:sz w:val="22"/>
          <w:szCs w:val="22"/>
        </w:rPr>
        <w:t>Parque Del Rei</w:t>
      </w:r>
      <w:r w:rsidR="00354C99">
        <w:rPr>
          <w:rFonts w:ascii="Arial Narrow" w:hAnsi="Arial Narrow" w:cs="Arial"/>
          <w:sz w:val="22"/>
          <w:szCs w:val="22"/>
        </w:rPr>
        <w:t xml:space="preserve">, Bairro: </w:t>
      </w:r>
      <w:r w:rsidR="00EA5643">
        <w:rPr>
          <w:rFonts w:ascii="Arial Narrow" w:hAnsi="Arial Narrow" w:cs="Arial"/>
          <w:sz w:val="22"/>
          <w:szCs w:val="22"/>
        </w:rPr>
        <w:t>Ikaray</w:t>
      </w:r>
      <w:r w:rsidR="00354C99">
        <w:rPr>
          <w:rFonts w:ascii="Arial Narrow" w:hAnsi="Arial Narrow" w:cs="Arial"/>
          <w:sz w:val="22"/>
          <w:szCs w:val="22"/>
        </w:rPr>
        <w:t xml:space="preserve">, CEP </w:t>
      </w:r>
      <w:r w:rsidR="00EA5643">
        <w:rPr>
          <w:rFonts w:ascii="Arial Narrow" w:hAnsi="Arial Narrow" w:cs="Arial"/>
          <w:sz w:val="22"/>
          <w:szCs w:val="22"/>
        </w:rPr>
        <w:t>78.145-022</w:t>
      </w:r>
      <w:r w:rsidR="005A64CC" w:rsidRPr="005A64CC">
        <w:rPr>
          <w:rFonts w:ascii="Arial Narrow" w:hAnsi="Arial Narrow" w:cs="Arial"/>
          <w:sz w:val="22"/>
          <w:szCs w:val="22"/>
        </w:rPr>
        <w:t xml:space="preserve"> </w:t>
      </w:r>
      <w:r w:rsidR="00596EEE" w:rsidRPr="008075FC">
        <w:rPr>
          <w:rFonts w:ascii="Arial Narrow" w:hAnsi="Arial Narrow" w:cs="Arial"/>
          <w:sz w:val="22"/>
          <w:szCs w:val="22"/>
        </w:rPr>
        <w:t>no Município de Várzea Grande/MT, atendendo aos critérios do padrão SMECEL/VG, com intervenção em área aproximada de</w:t>
      </w:r>
      <w:r w:rsidR="0042122D">
        <w:rPr>
          <w:rFonts w:ascii="Arial Narrow" w:hAnsi="Arial Narrow" w:cs="Arial"/>
          <w:sz w:val="22"/>
          <w:szCs w:val="22"/>
        </w:rPr>
        <w:t xml:space="preserve"> </w:t>
      </w:r>
      <w:r w:rsidR="00EA5643">
        <w:rPr>
          <w:rFonts w:ascii="Arial Narrow" w:hAnsi="Arial Narrow" w:cs="Arial"/>
          <w:sz w:val="22"/>
          <w:szCs w:val="22"/>
        </w:rPr>
        <w:t>686,00</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 demolição</w:t>
      </w:r>
      <w:r w:rsidR="00DC39AD">
        <w:rPr>
          <w:rFonts w:ascii="Arial Narrow" w:hAnsi="Arial Narrow" w:cs="Arial"/>
          <w:sz w:val="22"/>
          <w:szCs w:val="22"/>
        </w:rPr>
        <w:t xml:space="preserve"> e retiradas,</w:t>
      </w:r>
      <w:r w:rsidR="00EA5643">
        <w:rPr>
          <w:rFonts w:ascii="Arial Narrow" w:hAnsi="Arial Narrow" w:cs="Arial"/>
          <w:sz w:val="22"/>
          <w:szCs w:val="22"/>
        </w:rPr>
        <w:t xml:space="preserve"> terraplanagem,</w:t>
      </w:r>
      <w:r w:rsidR="00DC39AD">
        <w:rPr>
          <w:rFonts w:ascii="Arial Narrow" w:hAnsi="Arial Narrow" w:cs="Arial"/>
          <w:sz w:val="22"/>
          <w:szCs w:val="22"/>
        </w:rPr>
        <w:t xml:space="preserve"> infraestrutura</w:t>
      </w:r>
      <w:r w:rsidR="00EA5643">
        <w:rPr>
          <w:rFonts w:ascii="Arial Narrow" w:hAnsi="Arial Narrow" w:cs="Arial"/>
          <w:sz w:val="22"/>
          <w:szCs w:val="22"/>
        </w:rPr>
        <w:t xml:space="preserve">, </w:t>
      </w:r>
      <w:r w:rsidR="00845AEC" w:rsidRPr="007D0747">
        <w:rPr>
          <w:rFonts w:ascii="Arial Narrow" w:hAnsi="Arial Narrow" w:cs="Arial"/>
          <w:sz w:val="22"/>
          <w:szCs w:val="22"/>
        </w:rPr>
        <w:t xml:space="preserve">superestruturas, </w:t>
      </w:r>
      <w:r w:rsidR="00EA5643">
        <w:rPr>
          <w:rFonts w:ascii="Arial Narrow" w:hAnsi="Arial Narrow" w:cs="Arial"/>
          <w:sz w:val="22"/>
          <w:szCs w:val="22"/>
        </w:rPr>
        <w:t xml:space="preserve">fechamento em alvenaria, muro, </w:t>
      </w:r>
      <w:r w:rsidR="00DC39AD">
        <w:rPr>
          <w:rFonts w:ascii="Arial Narrow" w:hAnsi="Arial Narrow" w:cs="Arial"/>
          <w:sz w:val="22"/>
          <w:szCs w:val="22"/>
        </w:rPr>
        <w:t xml:space="preserve">cobertura, </w:t>
      </w:r>
      <w:r w:rsidR="00845AEC" w:rsidRPr="007D0747">
        <w:rPr>
          <w:rFonts w:ascii="Arial Narrow" w:hAnsi="Arial Narrow" w:cs="Arial"/>
          <w:sz w:val="22"/>
          <w:szCs w:val="22"/>
        </w:rPr>
        <w:t>esquadrias,</w:t>
      </w:r>
      <w:r w:rsidR="00DC39AD">
        <w:rPr>
          <w:rFonts w:ascii="Arial Narrow" w:hAnsi="Arial Narrow" w:cs="Arial"/>
          <w:sz w:val="22"/>
          <w:szCs w:val="22"/>
        </w:rPr>
        <w:t xml:space="preserve"> </w:t>
      </w:r>
      <w:r w:rsidR="00EA5643">
        <w:rPr>
          <w:rFonts w:ascii="Arial Narrow" w:hAnsi="Arial Narrow" w:cs="Arial"/>
          <w:sz w:val="22"/>
          <w:szCs w:val="22"/>
        </w:rPr>
        <w:t xml:space="preserve">pisos internos e externos e calçamentos, revestimento internos e externos, granitos para peitoris, soleiras, divisórias e bancadas, </w:t>
      </w:r>
      <w:r w:rsidR="00DC39AD">
        <w:rPr>
          <w:rFonts w:ascii="Arial Narrow" w:hAnsi="Arial Narrow" w:cs="Arial"/>
          <w:sz w:val="22"/>
          <w:szCs w:val="22"/>
        </w:rPr>
        <w:t xml:space="preserve">pintura interna e externa, </w:t>
      </w:r>
      <w:r w:rsidR="00845AEC" w:rsidRPr="007D0747">
        <w:rPr>
          <w:rFonts w:ascii="Arial Narrow" w:hAnsi="Arial Narrow" w:cs="Arial"/>
          <w:sz w:val="22"/>
          <w:szCs w:val="22"/>
        </w:rPr>
        <w:t>instalações hidrossanitária</w:t>
      </w:r>
      <w:r w:rsidR="00DC39AD">
        <w:rPr>
          <w:rFonts w:ascii="Arial Narrow" w:hAnsi="Arial Narrow" w:cs="Arial"/>
          <w:sz w:val="22"/>
          <w:szCs w:val="22"/>
        </w:rPr>
        <w:t>s</w:t>
      </w:r>
      <w:r w:rsidR="00EA5643">
        <w:rPr>
          <w:rFonts w:ascii="Arial Narrow" w:hAnsi="Arial Narrow" w:cs="Arial"/>
          <w:sz w:val="22"/>
          <w:szCs w:val="22"/>
        </w:rPr>
        <w:t xml:space="preserve">, </w:t>
      </w:r>
      <w:r w:rsidR="00DC39AD">
        <w:rPr>
          <w:rFonts w:ascii="Arial Narrow" w:hAnsi="Arial Narrow" w:cs="Arial"/>
          <w:sz w:val="22"/>
          <w:szCs w:val="22"/>
        </w:rPr>
        <w:t>instalações</w:t>
      </w:r>
      <w:r w:rsidR="00845AEC" w:rsidRPr="007D0747">
        <w:rPr>
          <w:rFonts w:ascii="Arial Narrow" w:hAnsi="Arial Narrow" w:cs="Arial"/>
          <w:sz w:val="22"/>
          <w:szCs w:val="22"/>
        </w:rPr>
        <w:t xml:space="preserve"> elétricas</w:t>
      </w:r>
      <w:r w:rsidR="00DC39AD">
        <w:rPr>
          <w:rFonts w:ascii="Arial Narrow" w:hAnsi="Arial Narrow" w:cs="Arial"/>
          <w:sz w:val="22"/>
          <w:szCs w:val="22"/>
        </w:rPr>
        <w:t xml:space="preserve">, </w:t>
      </w:r>
      <w:r w:rsidR="00EA5643">
        <w:rPr>
          <w:rFonts w:ascii="Arial Narrow" w:hAnsi="Arial Narrow" w:cs="Arial"/>
          <w:sz w:val="22"/>
          <w:szCs w:val="22"/>
        </w:rPr>
        <w:t xml:space="preserve">spda, sistema de proteção contra incêndio, paisagismo, serviços diversos e limpeza de obra </w:t>
      </w:r>
      <w:r w:rsidR="00DC39AD">
        <w:rPr>
          <w:rFonts w:ascii="Arial Narrow" w:hAnsi="Arial Narrow" w:cs="Arial"/>
          <w:sz w:val="22"/>
          <w:szCs w:val="22"/>
        </w:rPr>
        <w:t>instalações de gás, combate a incendio e limpeza de obra</w:t>
      </w:r>
      <w:r w:rsidR="00596EEE"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010AB8AB"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E604D1">
        <w:rPr>
          <w:rFonts w:ascii="Arial Narrow" w:hAnsi="Arial Narrow" w:cs="Calibri"/>
          <w:bCs/>
          <w:color w:val="000000"/>
          <w:sz w:val="22"/>
          <w:szCs w:val="22"/>
        </w:rPr>
        <w:t>LUÍS REVELES PEREIRA</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lastRenderedPageBreak/>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2FEA5DBF" w:rsidR="00CC64AF" w:rsidRPr="00DC39AD" w:rsidRDefault="00E604D1" w:rsidP="00E604D1">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Ampliação </w:t>
            </w:r>
            <w:r w:rsidRPr="008075FC">
              <w:rPr>
                <w:rFonts w:ascii="Arial Narrow" w:hAnsi="Arial Narrow" w:cs="Calibri"/>
                <w:bCs/>
                <w:color w:val="000000"/>
                <w:sz w:val="22"/>
                <w:szCs w:val="22"/>
              </w:rPr>
              <w:t xml:space="preserve">da </w:t>
            </w:r>
            <w:r w:rsidRPr="008075FC">
              <w:rPr>
                <w:rFonts w:ascii="Arial Narrow" w:hAnsi="Arial Narrow" w:cs="Calibri"/>
                <w:b/>
                <w:bCs/>
                <w:color w:val="000000"/>
                <w:sz w:val="22"/>
                <w:szCs w:val="22"/>
              </w:rPr>
              <w:t>EMEB “</w:t>
            </w:r>
            <w:r>
              <w:rPr>
                <w:rFonts w:ascii="Arial Narrow" w:hAnsi="Arial Narrow" w:cs="Calibri"/>
                <w:b/>
                <w:bCs/>
                <w:color w:val="000000"/>
                <w:sz w:val="22"/>
                <w:szCs w:val="22"/>
              </w:rPr>
              <w:t>LUÍS REVELES PEREIRA”</w:t>
            </w:r>
            <w:r>
              <w:rPr>
                <w:rFonts w:ascii="Arial Narrow" w:hAnsi="Arial Narrow" w:cs="Arial"/>
                <w:sz w:val="22"/>
                <w:szCs w:val="22"/>
              </w:rPr>
              <w:t>, localizada na Rua Nova Varzea Grande</w:t>
            </w:r>
            <w:r w:rsidRPr="005A64CC">
              <w:rPr>
                <w:rFonts w:ascii="Arial Narrow" w:hAnsi="Arial Narrow" w:cs="Arial"/>
                <w:sz w:val="22"/>
                <w:szCs w:val="22"/>
              </w:rPr>
              <w:t>,</w:t>
            </w:r>
            <w:r>
              <w:rPr>
                <w:rFonts w:ascii="Arial Narrow" w:hAnsi="Arial Narrow" w:cs="Arial"/>
                <w:sz w:val="22"/>
                <w:szCs w:val="22"/>
              </w:rPr>
              <w:t xml:space="preserve"> Loteamento</w:t>
            </w:r>
            <w:r w:rsidRPr="005A64CC">
              <w:rPr>
                <w:rFonts w:ascii="Arial Narrow" w:hAnsi="Arial Narrow" w:cs="Arial"/>
                <w:sz w:val="22"/>
                <w:szCs w:val="22"/>
              </w:rPr>
              <w:t xml:space="preserve">: </w:t>
            </w:r>
            <w:r>
              <w:rPr>
                <w:rFonts w:ascii="Arial Narrow" w:hAnsi="Arial Narrow" w:cs="Arial"/>
                <w:sz w:val="22"/>
                <w:szCs w:val="22"/>
              </w:rPr>
              <w:t>Parque Del Rei, Bairro: Ikaray, CEP 78.145-022</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 atendendo aos critérios do padrão SMECEL/VG, com intervenção em área aproximada de</w:t>
            </w:r>
            <w:r>
              <w:rPr>
                <w:rFonts w:ascii="Arial Narrow" w:hAnsi="Arial Narrow" w:cs="Arial"/>
                <w:sz w:val="22"/>
                <w:szCs w:val="22"/>
              </w:rPr>
              <w:t xml:space="preserve"> 686,00</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 demolição</w:t>
            </w:r>
            <w:r>
              <w:rPr>
                <w:rFonts w:ascii="Arial Narrow" w:hAnsi="Arial Narrow" w:cs="Arial"/>
                <w:sz w:val="22"/>
                <w:szCs w:val="22"/>
              </w:rPr>
              <w:t xml:space="preserve"> e retiradas, terraplanagem, infraestrutura, </w:t>
            </w:r>
            <w:r w:rsidRPr="007D0747">
              <w:rPr>
                <w:rFonts w:ascii="Arial Narrow" w:hAnsi="Arial Narrow" w:cs="Arial"/>
                <w:sz w:val="22"/>
                <w:szCs w:val="22"/>
              </w:rPr>
              <w:t xml:space="preserve">superestruturas, </w:t>
            </w:r>
            <w:r>
              <w:rPr>
                <w:rFonts w:ascii="Arial Narrow" w:hAnsi="Arial Narrow" w:cs="Arial"/>
                <w:sz w:val="22"/>
                <w:szCs w:val="22"/>
              </w:rPr>
              <w:t xml:space="preserve">fechamento em alvenaria, muro, cobertura, </w:t>
            </w:r>
            <w:r w:rsidRPr="007D0747">
              <w:rPr>
                <w:rFonts w:ascii="Arial Narrow" w:hAnsi="Arial Narrow" w:cs="Arial"/>
                <w:sz w:val="22"/>
                <w:szCs w:val="22"/>
              </w:rPr>
              <w:t>esquadrias,</w:t>
            </w:r>
            <w:r>
              <w:rPr>
                <w:rFonts w:ascii="Arial Narrow" w:hAnsi="Arial Narrow" w:cs="Arial"/>
                <w:sz w:val="22"/>
                <w:szCs w:val="22"/>
              </w:rPr>
              <w:t xml:space="preserve"> pisos internos e externos e calçamentos, revestimento internos e externos, granitos para peitoris, soleiras, divisórias e bancadas, pintura interna e externa, </w:t>
            </w:r>
            <w:r w:rsidRPr="007D0747">
              <w:rPr>
                <w:rFonts w:ascii="Arial Narrow" w:hAnsi="Arial Narrow" w:cs="Arial"/>
                <w:sz w:val="22"/>
                <w:szCs w:val="22"/>
              </w:rPr>
              <w:t>instalações hidrossanitária</w:t>
            </w:r>
            <w:r>
              <w:rPr>
                <w:rFonts w:ascii="Arial Narrow" w:hAnsi="Arial Narrow" w:cs="Arial"/>
                <w:sz w:val="22"/>
                <w:szCs w:val="22"/>
              </w:rPr>
              <w:t>s, instalações</w:t>
            </w:r>
            <w:r w:rsidRPr="007D0747">
              <w:rPr>
                <w:rFonts w:ascii="Arial Narrow" w:hAnsi="Arial Narrow" w:cs="Arial"/>
                <w:sz w:val="22"/>
                <w:szCs w:val="22"/>
              </w:rPr>
              <w:t xml:space="preserve"> elétricas</w:t>
            </w:r>
            <w:r>
              <w:rPr>
                <w:rFonts w:ascii="Arial Narrow" w:hAnsi="Arial Narrow" w:cs="Arial"/>
                <w:sz w:val="22"/>
                <w:szCs w:val="22"/>
              </w:rPr>
              <w:t>, spda, sistema de proteção contra incêndio, paisagismo, serviços diversos e limpeza de obra instalações de gás, combate a incendio e limpeza de obra</w:t>
            </w:r>
            <w:r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27296128" w:rsidR="005353BA" w:rsidRPr="007D0747" w:rsidRDefault="00E604D1" w:rsidP="007031C1">
            <w:pPr>
              <w:pStyle w:val="NormalWeb"/>
              <w:spacing w:before="0" w:beforeAutospacing="0" w:after="0" w:afterAutospacing="0" w:line="360" w:lineRule="auto"/>
              <w:jc w:val="both"/>
              <w:rPr>
                <w:rFonts w:ascii="Arial Narrow" w:hAnsi="Arial Narrow" w:cs="Arial"/>
                <w:sz w:val="22"/>
                <w:szCs w:val="22"/>
              </w:rPr>
            </w:pPr>
            <w:r>
              <w:rPr>
                <w:rFonts w:ascii="Arial Narrow" w:eastAsia="Times New Roman" w:hAnsi="Arial Narrow" w:cs="Arial"/>
                <w:sz w:val="22"/>
                <w:szCs w:val="22"/>
              </w:rPr>
              <w:t xml:space="preserve">Rua Nova Várzea Grande, </w:t>
            </w:r>
            <w:r w:rsidR="00DC39AD">
              <w:rPr>
                <w:rFonts w:ascii="Arial Narrow" w:eastAsia="Times New Roman" w:hAnsi="Arial Narrow" w:cs="Arial"/>
                <w:sz w:val="22"/>
                <w:szCs w:val="22"/>
              </w:rPr>
              <w:t>Loteamento</w:t>
            </w:r>
            <w:r w:rsidR="005A64CC" w:rsidRPr="005A64CC">
              <w:rPr>
                <w:rFonts w:ascii="Arial Narrow" w:eastAsia="Times New Roman" w:hAnsi="Arial Narrow" w:cs="Arial"/>
                <w:sz w:val="22"/>
                <w:szCs w:val="22"/>
              </w:rPr>
              <w:t xml:space="preserve">: </w:t>
            </w:r>
            <w:r w:rsidR="007031C1">
              <w:rPr>
                <w:rFonts w:ascii="Arial Narrow" w:eastAsia="Times New Roman" w:hAnsi="Arial Narrow" w:cs="Arial"/>
                <w:sz w:val="22"/>
                <w:szCs w:val="22"/>
              </w:rPr>
              <w:t>Parque Del Rei, Bairro Ikaray</w:t>
            </w:r>
            <w:r w:rsidR="00DC39AD">
              <w:rPr>
                <w:rFonts w:ascii="Arial Narrow" w:eastAsia="Times New Roman" w:hAnsi="Arial Narrow" w:cs="Arial"/>
                <w:sz w:val="22"/>
                <w:szCs w:val="22"/>
              </w:rPr>
              <w:t xml:space="preserve">, CEP </w:t>
            </w:r>
            <w:r w:rsidR="007031C1">
              <w:rPr>
                <w:rFonts w:ascii="Arial Narrow" w:eastAsia="Times New Roman" w:hAnsi="Arial Narrow" w:cs="Arial"/>
                <w:sz w:val="22"/>
                <w:szCs w:val="22"/>
              </w:rPr>
              <w:t>78.145-022</w:t>
            </w:r>
            <w:r w:rsidR="005A64CC" w:rsidRPr="005A64CC">
              <w:rPr>
                <w:rFonts w:ascii="Arial Narrow" w:eastAsia="Times New Roman" w:hAnsi="Arial Narrow" w:cs="Arial"/>
                <w:sz w:val="22"/>
                <w:szCs w:val="22"/>
              </w:rPr>
              <w:t xml:space="preserve"> </w:t>
            </w:r>
            <w:r w:rsidR="005A64CC" w:rsidRPr="008075FC">
              <w:rPr>
                <w:rFonts w:ascii="Arial Narrow" w:hAnsi="Arial Narrow" w:cs="Arial"/>
                <w:sz w:val="22"/>
                <w:szCs w:val="22"/>
              </w:rPr>
              <w:t>no Município de Várzea Grande/MT</w:t>
            </w:r>
            <w:r w:rsidR="0091122F">
              <w:rPr>
                <w:rFonts w:ascii="Arial Narrow" w:hAnsi="Arial Narrow" w:cs="Arial"/>
                <w:sz w:val="22"/>
                <w:szCs w:val="22"/>
              </w:rPr>
              <w: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793B2F1F" w:rsidR="005353BA" w:rsidRPr="004D7B88" w:rsidRDefault="001F5214" w:rsidP="00D24721">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D24721">
              <w:rPr>
                <w:rFonts w:ascii="Arial Narrow" w:hAnsi="Arial Narrow" w:cs="Arial"/>
                <w:b/>
                <w:sz w:val="22"/>
                <w:szCs w:val="22"/>
              </w:rPr>
              <w:t>2.210.194,57</w:t>
            </w:r>
            <w:r w:rsidRPr="004D7B88">
              <w:rPr>
                <w:rFonts w:ascii="Arial Narrow" w:hAnsi="Arial Narrow" w:cs="Arial"/>
                <w:b/>
                <w:sz w:val="22"/>
                <w:szCs w:val="22"/>
              </w:rPr>
              <w:t xml:space="preserve"> (</w:t>
            </w:r>
            <w:r>
              <w:rPr>
                <w:rFonts w:ascii="Arial Narrow" w:hAnsi="Arial Narrow" w:cs="Arial"/>
                <w:b/>
                <w:sz w:val="22"/>
                <w:szCs w:val="22"/>
              </w:rPr>
              <w:t xml:space="preserve">dois milhão, </w:t>
            </w:r>
            <w:r w:rsidRPr="007031C1">
              <w:rPr>
                <w:rFonts w:ascii="Arial Narrow" w:hAnsi="Arial Narrow" w:cs="Arial"/>
                <w:b/>
                <w:sz w:val="22"/>
                <w:szCs w:val="22"/>
              </w:rPr>
              <w:t xml:space="preserve">duzentos e </w:t>
            </w:r>
            <w:r w:rsidR="00D24721">
              <w:rPr>
                <w:rFonts w:ascii="Arial Narrow" w:hAnsi="Arial Narrow" w:cs="Arial"/>
                <w:b/>
                <w:sz w:val="22"/>
                <w:szCs w:val="22"/>
              </w:rPr>
              <w:t>dez</w:t>
            </w:r>
            <w:r w:rsidRPr="007031C1">
              <w:rPr>
                <w:rFonts w:ascii="Arial Narrow" w:hAnsi="Arial Narrow" w:cs="Arial"/>
                <w:b/>
                <w:sz w:val="22"/>
                <w:szCs w:val="22"/>
              </w:rPr>
              <w:t xml:space="preserve"> mil</w:t>
            </w:r>
            <w:r>
              <w:rPr>
                <w:rFonts w:ascii="Arial Narrow" w:hAnsi="Arial Narrow" w:cs="Arial"/>
                <w:b/>
                <w:sz w:val="22"/>
                <w:szCs w:val="22"/>
              </w:rPr>
              <w:t xml:space="preserve">, </w:t>
            </w:r>
            <w:r w:rsidR="00D24721">
              <w:rPr>
                <w:rFonts w:ascii="Arial Narrow" w:hAnsi="Arial Narrow" w:cs="Arial"/>
                <w:b/>
                <w:sz w:val="22"/>
                <w:szCs w:val="22"/>
              </w:rPr>
              <w:t>cento e noventa e quatro</w:t>
            </w:r>
            <w:r w:rsidRPr="007031C1">
              <w:rPr>
                <w:rFonts w:ascii="Arial Narrow" w:hAnsi="Arial Narrow" w:cs="Arial"/>
                <w:b/>
                <w:sz w:val="22"/>
                <w:szCs w:val="22"/>
              </w:rPr>
              <w:t xml:space="preserve"> reais</w:t>
            </w:r>
            <w:r>
              <w:rPr>
                <w:rFonts w:ascii="Arial Narrow" w:hAnsi="Arial Narrow" w:cs="Arial"/>
                <w:b/>
                <w:sz w:val="22"/>
                <w:szCs w:val="22"/>
              </w:rPr>
              <w:t xml:space="preserve"> e </w:t>
            </w:r>
            <w:r w:rsidR="00D24721">
              <w:rPr>
                <w:rFonts w:ascii="Arial Narrow" w:hAnsi="Arial Narrow" w:cs="Arial"/>
                <w:b/>
                <w:sz w:val="22"/>
                <w:szCs w:val="22"/>
              </w:rPr>
              <w:t>cinquenta e sete</w:t>
            </w:r>
            <w:r>
              <w:rPr>
                <w:rFonts w:ascii="Arial Narrow" w:hAnsi="Arial Narrow" w:cs="Arial"/>
                <w:b/>
                <w:sz w:val="22"/>
                <w:szCs w:val="22"/>
              </w:rPr>
              <w:t xml:space="preserve"> centavos</w:t>
            </w:r>
            <w:r w:rsidRPr="004D7B88">
              <w:rPr>
                <w:rFonts w:ascii="Arial Narrow" w:hAnsi="Arial Narrow" w:cs="Arial"/>
                <w:b/>
                <w:sz w:val="22"/>
                <w:szCs w:val="22"/>
              </w:rPr>
              <w:t>)</w:t>
            </w:r>
            <w:r w:rsidR="00E37647" w:rsidRPr="004D7B88">
              <w:rPr>
                <w:rFonts w:ascii="Arial Narrow" w:hAnsi="Arial Narrow" w:cs="Arial"/>
                <w:b/>
                <w:sz w:val="22"/>
                <w:szCs w:val="22"/>
              </w:rPr>
              <w:t>.</w:t>
            </w:r>
          </w:p>
        </w:tc>
      </w:tr>
    </w:tbl>
    <w:p w14:paraId="060DC31F" w14:textId="3ECE04CA"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lastRenderedPageBreak/>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lastRenderedPageBreak/>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2297F381"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D24721" w:rsidRPr="004D7B88">
        <w:rPr>
          <w:rFonts w:ascii="Arial Narrow" w:hAnsi="Arial Narrow" w:cs="Arial"/>
          <w:b/>
          <w:sz w:val="22"/>
          <w:szCs w:val="22"/>
        </w:rPr>
        <w:t xml:space="preserve">R$ </w:t>
      </w:r>
      <w:r w:rsidR="00D24721">
        <w:rPr>
          <w:rFonts w:ascii="Arial Narrow" w:hAnsi="Arial Narrow" w:cs="Arial"/>
          <w:b/>
          <w:sz w:val="22"/>
          <w:szCs w:val="22"/>
        </w:rPr>
        <w:t>2.210.194,57</w:t>
      </w:r>
      <w:r w:rsidR="00D24721" w:rsidRPr="004D7B88">
        <w:rPr>
          <w:rFonts w:ascii="Arial Narrow" w:hAnsi="Arial Narrow" w:cs="Arial"/>
          <w:b/>
          <w:sz w:val="22"/>
          <w:szCs w:val="22"/>
        </w:rPr>
        <w:t xml:space="preserve"> (</w:t>
      </w:r>
      <w:r w:rsidR="00D24721">
        <w:rPr>
          <w:rFonts w:ascii="Arial Narrow" w:hAnsi="Arial Narrow" w:cs="Arial"/>
          <w:b/>
          <w:sz w:val="22"/>
          <w:szCs w:val="22"/>
        </w:rPr>
        <w:t xml:space="preserve">dois milhão, </w:t>
      </w:r>
      <w:r w:rsidR="00D24721" w:rsidRPr="007031C1">
        <w:rPr>
          <w:rFonts w:ascii="Arial Narrow" w:hAnsi="Arial Narrow" w:cs="Arial"/>
          <w:b/>
          <w:sz w:val="22"/>
          <w:szCs w:val="22"/>
        </w:rPr>
        <w:t xml:space="preserve">duzentos e </w:t>
      </w:r>
      <w:r w:rsidR="00D24721">
        <w:rPr>
          <w:rFonts w:ascii="Arial Narrow" w:hAnsi="Arial Narrow" w:cs="Arial"/>
          <w:b/>
          <w:sz w:val="22"/>
          <w:szCs w:val="22"/>
        </w:rPr>
        <w:t>dez</w:t>
      </w:r>
      <w:r w:rsidR="00D24721" w:rsidRPr="007031C1">
        <w:rPr>
          <w:rFonts w:ascii="Arial Narrow" w:hAnsi="Arial Narrow" w:cs="Arial"/>
          <w:b/>
          <w:sz w:val="22"/>
          <w:szCs w:val="22"/>
        </w:rPr>
        <w:t xml:space="preserve"> mil</w:t>
      </w:r>
      <w:r w:rsidR="00D24721">
        <w:rPr>
          <w:rFonts w:ascii="Arial Narrow" w:hAnsi="Arial Narrow" w:cs="Arial"/>
          <w:b/>
          <w:sz w:val="22"/>
          <w:szCs w:val="22"/>
        </w:rPr>
        <w:t>, cento e noventa e quatro</w:t>
      </w:r>
      <w:r w:rsidR="00D24721" w:rsidRPr="007031C1">
        <w:rPr>
          <w:rFonts w:ascii="Arial Narrow" w:hAnsi="Arial Narrow" w:cs="Arial"/>
          <w:b/>
          <w:sz w:val="22"/>
          <w:szCs w:val="22"/>
        </w:rPr>
        <w:t xml:space="preserve"> reais</w:t>
      </w:r>
      <w:r w:rsidR="00D24721">
        <w:rPr>
          <w:rFonts w:ascii="Arial Narrow" w:hAnsi="Arial Narrow" w:cs="Arial"/>
          <w:b/>
          <w:sz w:val="22"/>
          <w:szCs w:val="22"/>
        </w:rPr>
        <w:t xml:space="preserve"> e cinquenta e sete centavos</w:t>
      </w:r>
      <w:r w:rsidR="00D24721" w:rsidRPr="004D7B88">
        <w:rPr>
          <w:rFonts w:ascii="Arial Narrow" w:hAnsi="Arial Narrow" w:cs="Arial"/>
          <w:b/>
          <w:sz w:val="22"/>
          <w:szCs w:val="22"/>
        </w:rPr>
        <w:t>)</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A46189" w:rsidRDefault="00A46189" w:rsidP="00B8449D">
            <w:pPr>
              <w:spacing w:line="360" w:lineRule="auto"/>
              <w:jc w:val="center"/>
              <w:rPr>
                <w:rFonts w:ascii="Arial Narrow" w:hAnsi="Arial Narrow" w:cs="Arial"/>
              </w:rPr>
            </w:pPr>
            <w:r w:rsidRPr="00A46189">
              <w:rPr>
                <w:rFonts w:ascii="Arial Narrow" w:hAnsi="Arial Narrow" w:cs="Arial"/>
                <w:sz w:val="22"/>
                <w:szCs w:val="22"/>
              </w:rPr>
              <w:t>2310</w:t>
            </w:r>
          </w:p>
        </w:tc>
        <w:tc>
          <w:tcPr>
            <w:tcW w:w="3119" w:type="dxa"/>
            <w:shd w:val="clear" w:color="auto" w:fill="auto"/>
          </w:tcPr>
          <w:p w14:paraId="4296EC13" w14:textId="54EE47DD" w:rsidR="00B15594" w:rsidRPr="00A46189" w:rsidRDefault="00B15594" w:rsidP="0064101D">
            <w:pPr>
              <w:spacing w:line="360" w:lineRule="auto"/>
              <w:jc w:val="center"/>
              <w:rPr>
                <w:rFonts w:ascii="Arial Narrow" w:hAnsi="Arial Narrow" w:cs="Arial"/>
              </w:rPr>
            </w:pPr>
            <w:r w:rsidRPr="00A46189">
              <w:rPr>
                <w:rFonts w:ascii="Arial Narrow" w:hAnsi="Arial Narrow" w:cs="Arial"/>
                <w:sz w:val="22"/>
                <w:szCs w:val="22"/>
              </w:rPr>
              <w:t>44.90.</w:t>
            </w:r>
            <w:r w:rsidR="00A46189">
              <w:rPr>
                <w:rFonts w:ascii="Arial Narrow" w:hAnsi="Arial Narrow" w:cs="Arial"/>
                <w:sz w:val="22"/>
                <w:szCs w:val="22"/>
              </w:rPr>
              <w:t>51</w:t>
            </w:r>
          </w:p>
        </w:tc>
        <w:tc>
          <w:tcPr>
            <w:tcW w:w="2552" w:type="dxa"/>
            <w:shd w:val="clear" w:color="auto" w:fill="auto"/>
          </w:tcPr>
          <w:p w14:paraId="32EB7CFB" w14:textId="4B059187" w:rsidR="00B15594" w:rsidRPr="00A46189" w:rsidRDefault="00D67944" w:rsidP="00B8449D">
            <w:pPr>
              <w:spacing w:line="360" w:lineRule="auto"/>
              <w:jc w:val="center"/>
              <w:rPr>
                <w:rFonts w:ascii="Arial Narrow" w:hAnsi="Arial Narrow" w:cs="Arial"/>
              </w:rPr>
            </w:pPr>
            <w:r w:rsidRPr="00A46189">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3A24E88" w14:textId="77777777" w:rsidR="0061707D" w:rsidRPr="0061707D" w:rsidRDefault="0061707D" w:rsidP="0061707D"/>
    <w:p w14:paraId="2C5B403E" w14:textId="5324BF99" w:rsidR="00C6450B" w:rsidRPr="0061707D"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3DBC19CC" w:rsidR="004519F5" w:rsidRPr="000F684A"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lastRenderedPageBreak/>
        <w:t xml:space="preserve">a – </w:t>
      </w:r>
      <w:r w:rsidR="001F5214">
        <w:rPr>
          <w:rFonts w:ascii="Arial Narrow" w:hAnsi="Arial Narrow"/>
          <w:sz w:val="22"/>
          <w:szCs w:val="22"/>
        </w:rPr>
        <w:t xml:space="preserve">Fornecimento e instalação de </w:t>
      </w:r>
      <w:r w:rsidRPr="000F684A">
        <w:rPr>
          <w:rFonts w:ascii="Arial Narrow" w:hAnsi="Arial Narrow"/>
          <w:sz w:val="22"/>
          <w:szCs w:val="22"/>
        </w:rPr>
        <w:t>Telha fibrocimento ou similar (termoacústica ou metálica) p</w:t>
      </w:r>
      <w:r w:rsidR="000F684A" w:rsidRPr="000F684A">
        <w:rPr>
          <w:rFonts w:ascii="Arial Narrow" w:hAnsi="Arial Narrow"/>
          <w:sz w:val="22"/>
          <w:szCs w:val="22"/>
        </w:rPr>
        <w:t>ar</w:t>
      </w:r>
      <w:r w:rsidR="00D24721">
        <w:rPr>
          <w:rFonts w:ascii="Arial Narrow" w:hAnsi="Arial Narrow"/>
          <w:sz w:val="22"/>
          <w:szCs w:val="22"/>
        </w:rPr>
        <w:t>a cobertura área mínima de 354,0</w:t>
      </w:r>
      <w:r w:rsidR="000F684A">
        <w:rPr>
          <w:rFonts w:ascii="Arial Narrow" w:hAnsi="Arial Narrow"/>
          <w:sz w:val="22"/>
          <w:szCs w:val="22"/>
        </w:rPr>
        <w:t>0</w:t>
      </w:r>
      <w:r w:rsidRPr="000F684A">
        <w:rPr>
          <w:rFonts w:ascii="Arial Narrow" w:hAnsi="Arial Narrow"/>
          <w:sz w:val="22"/>
          <w:szCs w:val="22"/>
        </w:rPr>
        <w:t xml:space="preserve">m²; </w:t>
      </w:r>
    </w:p>
    <w:p w14:paraId="3BAA1443" w14:textId="535B9387" w:rsidR="0088782D" w:rsidRDefault="001E3FEC" w:rsidP="004519F5">
      <w:pPr>
        <w:spacing w:line="360" w:lineRule="auto"/>
        <w:ind w:firstLine="708"/>
        <w:jc w:val="both"/>
        <w:rPr>
          <w:rFonts w:ascii="Arial Narrow" w:hAnsi="Arial Narrow"/>
          <w:sz w:val="22"/>
          <w:szCs w:val="22"/>
        </w:rPr>
      </w:pPr>
      <w:r>
        <w:rPr>
          <w:rFonts w:ascii="Arial Narrow" w:hAnsi="Arial Narrow"/>
          <w:sz w:val="22"/>
          <w:szCs w:val="22"/>
        </w:rPr>
        <w:t>b</w:t>
      </w:r>
      <w:r w:rsidR="0088782D" w:rsidRPr="001F5214">
        <w:rPr>
          <w:rFonts w:ascii="Arial Narrow" w:hAnsi="Arial Narrow"/>
          <w:sz w:val="22"/>
          <w:szCs w:val="22"/>
        </w:rPr>
        <w:t xml:space="preserve"> –</w:t>
      </w:r>
      <w:r w:rsidR="001F5214" w:rsidRPr="001F5214">
        <w:rPr>
          <w:rFonts w:ascii="Arial Narrow" w:hAnsi="Arial Narrow"/>
          <w:sz w:val="22"/>
          <w:szCs w:val="22"/>
        </w:rPr>
        <w:t xml:space="preserve"> Fornecimento e instalação de</w:t>
      </w:r>
      <w:r w:rsidR="0088782D" w:rsidRPr="001F5214">
        <w:rPr>
          <w:rFonts w:ascii="Arial Narrow" w:hAnsi="Arial Narrow"/>
          <w:sz w:val="22"/>
          <w:szCs w:val="22"/>
        </w:rPr>
        <w:t xml:space="preserve"> </w:t>
      </w:r>
      <w:r w:rsidR="00E7496A" w:rsidRPr="001F5214">
        <w:rPr>
          <w:rFonts w:ascii="Arial Narrow" w:hAnsi="Arial Narrow"/>
          <w:sz w:val="22"/>
          <w:szCs w:val="22"/>
        </w:rPr>
        <w:t>Piso g</w:t>
      </w:r>
      <w:r w:rsidR="00B14ED2" w:rsidRPr="001F5214">
        <w:rPr>
          <w:rFonts w:ascii="Arial Narrow" w:hAnsi="Arial Narrow"/>
          <w:sz w:val="22"/>
          <w:szCs w:val="22"/>
        </w:rPr>
        <w:t>ranilite</w:t>
      </w:r>
      <w:r w:rsidR="0088782D" w:rsidRPr="001F5214">
        <w:rPr>
          <w:rFonts w:ascii="Arial Narrow" w:hAnsi="Arial Narrow"/>
          <w:sz w:val="22"/>
          <w:szCs w:val="22"/>
        </w:rPr>
        <w:t xml:space="preserve"> </w:t>
      </w:r>
      <w:r w:rsidR="001F5214" w:rsidRPr="001F5214">
        <w:rPr>
          <w:rFonts w:ascii="Arial Narrow" w:hAnsi="Arial Narrow"/>
          <w:sz w:val="22"/>
          <w:szCs w:val="22"/>
        </w:rPr>
        <w:t>ou similar área mínima de 321</w:t>
      </w:r>
      <w:r w:rsidR="00B14ED2" w:rsidRPr="001F5214">
        <w:rPr>
          <w:rFonts w:ascii="Arial Narrow" w:hAnsi="Arial Narrow"/>
          <w:sz w:val="22"/>
          <w:szCs w:val="22"/>
        </w:rPr>
        <w:t>,00m²</w:t>
      </w:r>
      <w:r w:rsidR="00881AF0" w:rsidRPr="001F5214">
        <w:rPr>
          <w:rFonts w:ascii="Arial Narrow" w:hAnsi="Arial Narrow"/>
          <w:sz w:val="22"/>
          <w:szCs w:val="22"/>
        </w:rPr>
        <w:t>.</w:t>
      </w:r>
    </w:p>
    <w:p w14:paraId="29C65DD2" w14:textId="6518F115" w:rsidR="00C6450B" w:rsidRDefault="00C6450B" w:rsidP="004519F5">
      <w:pPr>
        <w:spacing w:line="360" w:lineRule="auto"/>
        <w:ind w:firstLine="708"/>
        <w:jc w:val="both"/>
        <w:rPr>
          <w:rFonts w:ascii="Arial Narrow" w:hAnsi="Arial Narrow"/>
          <w:sz w:val="22"/>
          <w:szCs w:val="22"/>
        </w:rPr>
      </w:pP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78C48DC2" w:rsidR="00C6450B"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141152FB" w:rsidR="0061707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433B2B95" w14:textId="77777777" w:rsidR="0061707D" w:rsidRPr="001E2188"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Pr="001E2188">
        <w:rPr>
          <w:rFonts w:ascii="Arial Narrow" w:hAnsi="Arial Narrow"/>
          <w:sz w:val="22"/>
          <w:szCs w:val="22"/>
        </w:rPr>
        <w:t xml:space="preserve">Registro / Certidão de inscrição do (s) responsável (is) técnico (s) no Conselho Regional de Engenharia e Agronomia – CREA/ Conselho de Arquitetura e Urbanismo CAU, </w:t>
      </w:r>
      <w:r w:rsidRPr="001E2188">
        <w:rPr>
          <w:rFonts w:ascii="Arial Narrow" w:hAnsi="Arial Narrow"/>
          <w:b/>
          <w:sz w:val="22"/>
          <w:szCs w:val="22"/>
          <w:u w:val="single"/>
        </w:rPr>
        <w:t>devidamente atualizada</w:t>
      </w:r>
      <w:r w:rsidRPr="001E2188">
        <w:rPr>
          <w:rFonts w:ascii="Arial Narrow" w:hAnsi="Arial Narrow"/>
          <w:sz w:val="22"/>
          <w:szCs w:val="22"/>
        </w:rPr>
        <w:t xml:space="preserve">, com validade na data de sua apresentação </w:t>
      </w:r>
    </w:p>
    <w:p w14:paraId="5003C746" w14:textId="77777777" w:rsidR="0061707D"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7B40377" w14:textId="396210CD" w:rsidR="00B14ED2" w:rsidRPr="00631B0C" w:rsidRDefault="00B14ED2" w:rsidP="00B14ED2">
      <w:pPr>
        <w:spacing w:line="360" w:lineRule="auto"/>
        <w:ind w:firstLine="708"/>
        <w:jc w:val="both"/>
        <w:rPr>
          <w:rFonts w:ascii="Arial Narrow" w:hAnsi="Arial Narrow"/>
          <w:sz w:val="22"/>
          <w:szCs w:val="22"/>
        </w:rPr>
      </w:pPr>
      <w:r w:rsidRPr="00631B0C">
        <w:rPr>
          <w:rFonts w:ascii="Arial Narrow" w:hAnsi="Arial Narrow"/>
          <w:sz w:val="22"/>
          <w:szCs w:val="22"/>
        </w:rPr>
        <w:t xml:space="preserve">a – </w:t>
      </w:r>
      <w:r w:rsidR="00D24721">
        <w:rPr>
          <w:rFonts w:ascii="Arial Narrow" w:hAnsi="Arial Narrow"/>
          <w:sz w:val="22"/>
          <w:szCs w:val="22"/>
        </w:rPr>
        <w:t xml:space="preserve">Fornecimento e instalação de </w:t>
      </w:r>
      <w:r w:rsidRPr="00631B0C">
        <w:rPr>
          <w:rFonts w:ascii="Arial Narrow" w:hAnsi="Arial Narrow"/>
          <w:sz w:val="22"/>
          <w:szCs w:val="22"/>
        </w:rPr>
        <w:t>Telha fibrocimento ou similar (termoacústica ou metálica) para cobertura;</w:t>
      </w:r>
    </w:p>
    <w:p w14:paraId="06CD1A67" w14:textId="6D436D7D" w:rsidR="00B14ED2" w:rsidRDefault="001E3FEC" w:rsidP="00B14ED2">
      <w:pPr>
        <w:spacing w:line="360" w:lineRule="auto"/>
        <w:ind w:firstLine="708"/>
        <w:jc w:val="both"/>
        <w:rPr>
          <w:rFonts w:ascii="Arial Narrow" w:hAnsi="Arial Narrow"/>
          <w:sz w:val="22"/>
          <w:szCs w:val="22"/>
        </w:rPr>
      </w:pPr>
      <w:r>
        <w:rPr>
          <w:rFonts w:ascii="Arial Narrow" w:hAnsi="Arial Narrow"/>
          <w:sz w:val="22"/>
          <w:szCs w:val="22"/>
        </w:rPr>
        <w:t>b</w:t>
      </w:r>
      <w:r w:rsidR="00B14ED2" w:rsidRPr="00631B0C">
        <w:rPr>
          <w:rFonts w:ascii="Arial Narrow" w:hAnsi="Arial Narrow"/>
          <w:sz w:val="22"/>
          <w:szCs w:val="22"/>
        </w:rPr>
        <w:t xml:space="preserve"> – </w:t>
      </w:r>
      <w:r w:rsidR="00D24721">
        <w:rPr>
          <w:rFonts w:ascii="Arial Narrow" w:hAnsi="Arial Narrow"/>
          <w:sz w:val="22"/>
          <w:szCs w:val="22"/>
        </w:rPr>
        <w:t xml:space="preserve">Fornecimento e instalação de </w:t>
      </w:r>
      <w:r w:rsidR="00B14ED2" w:rsidRPr="00631B0C">
        <w:rPr>
          <w:rFonts w:ascii="Arial Narrow" w:hAnsi="Arial Narrow"/>
          <w:sz w:val="22"/>
          <w:szCs w:val="22"/>
        </w:rPr>
        <w:t>Piso em Granilite ou similar.</w:t>
      </w:r>
    </w:p>
    <w:p w14:paraId="4ECC36A4" w14:textId="77777777" w:rsidR="001E3FEC" w:rsidRPr="001B1001" w:rsidRDefault="001E3FEC" w:rsidP="00B14ED2">
      <w:pPr>
        <w:spacing w:line="360" w:lineRule="auto"/>
        <w:ind w:firstLine="708"/>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0BFB824F" w14:textId="77777777" w:rsidR="00553292" w:rsidRPr="007D0747" w:rsidRDefault="00553292" w:rsidP="009A5035">
      <w:pPr>
        <w:shd w:val="clear" w:color="auto" w:fill="FFFFFF"/>
        <w:spacing w:line="360" w:lineRule="auto"/>
        <w:jc w:val="both"/>
        <w:rPr>
          <w:rFonts w:ascii="Arial Narrow" w:hAnsi="Arial Narrow" w:cs="Arial"/>
          <w:sz w:val="22"/>
          <w:szCs w:val="22"/>
        </w:rPr>
      </w:pP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w:t>
      </w:r>
      <w:r w:rsidRPr="002F3562">
        <w:rPr>
          <w:rFonts w:ascii="Arial Narrow" w:hAnsi="Arial Narrow" w:cs="Arial"/>
          <w:sz w:val="22"/>
          <w:szCs w:val="22"/>
        </w:rPr>
        <w:lastRenderedPageBreak/>
        <w:t>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lastRenderedPageBreak/>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lastRenderedPageBreak/>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0E5474A1"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pela Engenheir</w:t>
      </w:r>
      <w:r w:rsidR="00D24721">
        <w:rPr>
          <w:rFonts w:ascii="Arial Narrow" w:hAnsi="Arial Narrow" w:cs="Arial"/>
          <w:sz w:val="22"/>
          <w:szCs w:val="22"/>
        </w:rPr>
        <w:t>a</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D24721">
        <w:rPr>
          <w:rFonts w:ascii="Arial Narrow" w:hAnsi="Arial Narrow" w:cs="Arial"/>
          <w:sz w:val="22"/>
          <w:szCs w:val="22"/>
        </w:rPr>
        <w:t>a</w:t>
      </w:r>
      <w:r w:rsidRPr="004519F5">
        <w:rPr>
          <w:rFonts w:ascii="Arial Narrow" w:hAnsi="Arial Narrow" w:cs="Arial"/>
          <w:sz w:val="22"/>
          <w:szCs w:val="22"/>
        </w:rPr>
        <w:t xml:space="preserve"> servidor</w:t>
      </w:r>
      <w:r w:rsidR="00D24721">
        <w:rPr>
          <w:rFonts w:ascii="Arial Narrow" w:hAnsi="Arial Narrow" w:cs="Arial"/>
          <w:sz w:val="22"/>
          <w:szCs w:val="22"/>
        </w:rPr>
        <w:t>a</w:t>
      </w:r>
      <w:r w:rsidR="00C17C70" w:rsidRPr="004519F5">
        <w:rPr>
          <w:rFonts w:ascii="Arial Narrow" w:hAnsi="Arial Narrow" w:cs="Arial"/>
          <w:sz w:val="22"/>
          <w:szCs w:val="22"/>
        </w:rPr>
        <w:t xml:space="preserve"> </w:t>
      </w:r>
      <w:r w:rsidR="00D24721">
        <w:rPr>
          <w:rFonts w:ascii="Arial Narrow" w:hAnsi="Arial Narrow" w:cs="Arial"/>
          <w:sz w:val="22"/>
          <w:szCs w:val="22"/>
        </w:rPr>
        <w:t>ANA PAULA SILVA BOTELHO</w:t>
      </w:r>
      <w:r w:rsidR="004519F5" w:rsidRPr="004519F5">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lastRenderedPageBreak/>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1BA05836"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D24721">
        <w:rPr>
          <w:rFonts w:ascii="Arial Narrow" w:hAnsi="Arial Narrow" w:cs="Arial"/>
          <w:sz w:val="22"/>
          <w:szCs w:val="22"/>
        </w:rPr>
        <w:t>a</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D24721">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D24721" w:rsidRPr="00D24721">
        <w:rPr>
          <w:rFonts w:ascii="Arial Narrow" w:hAnsi="Arial Narrow" w:cs="Arial"/>
          <w:b/>
          <w:sz w:val="22"/>
          <w:szCs w:val="22"/>
        </w:rPr>
        <w:t>ANA PAULA SILVA BOTELHO</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D24721">
        <w:rPr>
          <w:rFonts w:ascii="Arial Narrow" w:hAnsi="Arial Narrow" w:cs="Arial"/>
          <w:sz w:val="22"/>
          <w:szCs w:val="22"/>
        </w:rPr>
        <w:t>50821</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71AEED82" w14:textId="1057E239" w:rsidR="00881AF0" w:rsidRDefault="00881AF0" w:rsidP="0061707D">
      <w:pPr>
        <w:spacing w:line="360" w:lineRule="auto"/>
        <w:rPr>
          <w:rFonts w:ascii="Arial Narrow" w:hAnsi="Arial Narrow" w:cs="Arial"/>
          <w:sz w:val="22"/>
          <w:szCs w:val="22"/>
        </w:rPr>
      </w:pPr>
    </w:p>
    <w:p w14:paraId="4E357058" w14:textId="77777777" w:rsidR="00881AF0" w:rsidRPr="009A5035" w:rsidRDefault="00881AF0" w:rsidP="009A5035">
      <w:pPr>
        <w:spacing w:line="360" w:lineRule="auto"/>
        <w:jc w:val="center"/>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28CA6F01"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Declaro para os devidos fins, nesta presente data, que eu Engenheir</w:t>
      </w:r>
      <w:r w:rsidR="00D24721">
        <w:rPr>
          <w:rFonts w:ascii="Arial Narrow" w:hAnsi="Arial Narrow" w:cs="Arial"/>
          <w:sz w:val="22"/>
          <w:szCs w:val="22"/>
        </w:rPr>
        <w:t>a</w:t>
      </w:r>
      <w:r w:rsidRPr="007D0747">
        <w:rPr>
          <w:rFonts w:ascii="Arial Narrow" w:hAnsi="Arial Narrow" w:cs="Arial"/>
          <w:sz w:val="22"/>
          <w:szCs w:val="22"/>
        </w:rPr>
        <w:t xml:space="preserve"> </w:t>
      </w:r>
      <w:r>
        <w:rPr>
          <w:rFonts w:ascii="Arial Narrow" w:hAnsi="Arial Narrow" w:cs="Arial"/>
          <w:sz w:val="22"/>
          <w:szCs w:val="22"/>
        </w:rPr>
        <w:t>Civil</w:t>
      </w:r>
      <w:r w:rsidRPr="007D0747">
        <w:rPr>
          <w:rFonts w:ascii="Arial Narrow" w:hAnsi="Arial Narrow" w:cs="Arial"/>
          <w:sz w:val="22"/>
          <w:szCs w:val="22"/>
        </w:rPr>
        <w:t xml:space="preserve"> </w:t>
      </w:r>
      <w:r w:rsidR="00D24721" w:rsidRPr="00D24721">
        <w:rPr>
          <w:rFonts w:ascii="Arial Narrow" w:hAnsi="Arial Narrow" w:cs="Arial"/>
          <w:b/>
          <w:sz w:val="22"/>
          <w:szCs w:val="22"/>
        </w:rPr>
        <w:t>ANA PAULA SILVA BOTELHO</w:t>
      </w:r>
      <w:r w:rsidRPr="006A660F">
        <w:rPr>
          <w:rFonts w:ascii="Arial Narrow" w:hAnsi="Arial Narrow" w:cs="Arial"/>
          <w:b/>
          <w:bCs/>
          <w:sz w:val="22"/>
          <w:szCs w:val="22"/>
        </w:rPr>
        <w:t xml:space="preserve"> </w:t>
      </w:r>
      <w:r w:rsidRPr="006A660F">
        <w:rPr>
          <w:rFonts w:ascii="Arial Narrow" w:hAnsi="Arial Narrow" w:cs="Arial"/>
          <w:b/>
          <w:sz w:val="22"/>
          <w:szCs w:val="22"/>
        </w:rPr>
        <w:t xml:space="preserve">- </w:t>
      </w:r>
      <w:r w:rsidR="002C5BBF">
        <w:rPr>
          <w:rFonts w:ascii="Arial Narrow" w:hAnsi="Arial Narrow" w:cs="Arial"/>
          <w:sz w:val="22"/>
          <w:szCs w:val="22"/>
        </w:rPr>
        <w:t xml:space="preserve">CREA MT </w:t>
      </w:r>
      <w:r w:rsidR="00D24721">
        <w:rPr>
          <w:rFonts w:ascii="Arial Narrow" w:hAnsi="Arial Narrow" w:cs="Arial"/>
          <w:sz w:val="22"/>
          <w:szCs w:val="22"/>
        </w:rPr>
        <w:t>50821</w:t>
      </w:r>
      <w:r w:rsidRPr="006A660F">
        <w:rPr>
          <w:rFonts w:ascii="Arial Narrow" w:hAnsi="Arial Narrow" w:cs="Arial"/>
          <w:b/>
          <w:bCs/>
          <w:sz w:val="22"/>
          <w:szCs w:val="22"/>
        </w:rPr>
        <w:t xml:space="preserve">, </w:t>
      </w:r>
      <w:r w:rsidR="0086217B">
        <w:rPr>
          <w:rFonts w:ascii="Arial Narrow" w:hAnsi="Arial Narrow" w:cs="Arial"/>
          <w:sz w:val="22"/>
          <w:szCs w:val="22"/>
        </w:rPr>
        <w:t>RG nº. 25349660</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0086217B">
        <w:rPr>
          <w:rFonts w:ascii="Arial Narrow" w:hAnsi="Arial Narrow" w:cs="Arial"/>
          <w:sz w:val="22"/>
          <w:szCs w:val="22"/>
        </w:rPr>
        <w:t>SEJUSP/MT</w:t>
      </w:r>
      <w:r w:rsidRPr="006A660F">
        <w:rPr>
          <w:rFonts w:ascii="Arial Narrow" w:hAnsi="Arial Narrow" w:cs="Arial"/>
          <w:sz w:val="22"/>
          <w:szCs w:val="22"/>
        </w:rPr>
        <w:t xml:space="preserve"> inscrito (a) no CPF sob nº. </w:t>
      </w:r>
      <w:r w:rsidR="0086217B">
        <w:rPr>
          <w:rFonts w:ascii="Arial Narrow" w:hAnsi="Arial Narrow" w:cs="Arial"/>
          <w:sz w:val="22"/>
          <w:szCs w:val="22"/>
        </w:rPr>
        <w:t>013.127.391-42</w:t>
      </w:r>
      <w:r w:rsidRPr="007D0747">
        <w:rPr>
          <w:rFonts w:ascii="Arial Narrow" w:hAnsi="Arial Narrow" w:cs="Arial"/>
          <w:sz w:val="22"/>
          <w:szCs w:val="22"/>
        </w:rPr>
        <w:t xml:space="preserve">, estou ciente de ser designado para fiscalizar e acompanhar, conforme especificado na cláusula 25 do </w:t>
      </w:r>
      <w:r w:rsidR="00200007">
        <w:rPr>
          <w:rFonts w:ascii="Arial Narrow" w:hAnsi="Arial Narrow" w:cs="Arial"/>
          <w:sz w:val="22"/>
          <w:szCs w:val="22"/>
        </w:rPr>
        <w:t xml:space="preserve">1° Retificação do </w:t>
      </w:r>
      <w:r w:rsidRPr="004A2757">
        <w:rPr>
          <w:rFonts w:ascii="Arial Narrow" w:hAnsi="Arial Narrow" w:cs="Arial"/>
          <w:sz w:val="22"/>
          <w:szCs w:val="22"/>
        </w:rPr>
        <w:t xml:space="preserve">projeto básico n°. </w:t>
      </w:r>
      <w:r w:rsidR="0086217B">
        <w:rPr>
          <w:rFonts w:ascii="Arial Narrow" w:hAnsi="Arial Narrow" w:cs="Arial"/>
          <w:sz w:val="22"/>
          <w:szCs w:val="22"/>
        </w:rPr>
        <w:t>69</w:t>
      </w:r>
      <w:r w:rsidR="00D67944" w:rsidRPr="004A2757">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76C265AB"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200007">
        <w:rPr>
          <w:rFonts w:ascii="Arial Narrow" w:hAnsi="Arial Narrow" w:cs="Arial"/>
          <w:sz w:val="22"/>
          <w:szCs w:val="22"/>
        </w:rPr>
        <w:t>08</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200007">
        <w:rPr>
          <w:rFonts w:ascii="Arial Narrow" w:hAnsi="Arial Narrow" w:cs="Arial"/>
          <w:sz w:val="22"/>
          <w:szCs w:val="22"/>
        </w:rPr>
        <w:t>fevereiro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w:t>
      </w:r>
      <w:r w:rsidR="00200007">
        <w:rPr>
          <w:rFonts w:ascii="Arial Narrow" w:hAnsi="Arial Narrow" w:cs="Arial"/>
          <w:sz w:val="22"/>
          <w:szCs w:val="22"/>
        </w:rPr>
        <w:t>3</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86217B">
      <w:pPr>
        <w:jc w:val="center"/>
        <w:rPr>
          <w:rFonts w:ascii="Arial Narrow" w:hAnsi="Arial Narrow" w:cs="Arial"/>
          <w:b/>
          <w:sz w:val="22"/>
          <w:szCs w:val="22"/>
          <w:u w:val="single"/>
        </w:rPr>
      </w:pPr>
    </w:p>
    <w:p w14:paraId="5D41DC64" w14:textId="4B0D4CF9" w:rsidR="004519F5" w:rsidRDefault="0086217B" w:rsidP="0086217B">
      <w:pPr>
        <w:jc w:val="center"/>
        <w:rPr>
          <w:rFonts w:ascii="Arial Narrow" w:hAnsi="Arial Narrow" w:cs="Arial"/>
          <w:sz w:val="22"/>
          <w:szCs w:val="22"/>
        </w:rPr>
      </w:pPr>
      <w:r>
        <w:rPr>
          <w:rFonts w:ascii="Arial Narrow" w:hAnsi="Arial Narrow" w:cs="Arial"/>
          <w:b/>
          <w:sz w:val="22"/>
          <w:szCs w:val="22"/>
        </w:rPr>
        <w:t>ANA PAULA SILVA BOTELHO</w:t>
      </w:r>
    </w:p>
    <w:p w14:paraId="42B0C8FC" w14:textId="439CFB84" w:rsidR="004519F5" w:rsidRPr="006A660F" w:rsidRDefault="0086217B" w:rsidP="0086217B">
      <w:pPr>
        <w:jc w:val="center"/>
        <w:rPr>
          <w:rFonts w:ascii="Arial Narrow" w:hAnsi="Arial Narrow" w:cs="Arial"/>
          <w:sz w:val="22"/>
          <w:szCs w:val="22"/>
        </w:rPr>
      </w:pPr>
      <w:r>
        <w:rPr>
          <w:rFonts w:ascii="Arial Narrow" w:hAnsi="Arial Narrow" w:cs="Arial"/>
          <w:sz w:val="22"/>
          <w:szCs w:val="22"/>
        </w:rPr>
        <w:t>ENGENHEIRA</w:t>
      </w:r>
      <w:r w:rsidRPr="006A660F">
        <w:rPr>
          <w:rFonts w:ascii="Arial Narrow" w:hAnsi="Arial Narrow" w:cs="Arial"/>
          <w:sz w:val="22"/>
          <w:szCs w:val="22"/>
        </w:rPr>
        <w:t xml:space="preserve"> CIVIL</w:t>
      </w:r>
    </w:p>
    <w:p w14:paraId="131B5187" w14:textId="62D36234" w:rsidR="004519F5" w:rsidRPr="006A660F" w:rsidRDefault="0086217B" w:rsidP="0086217B">
      <w:pPr>
        <w:pStyle w:val="Ttulo1"/>
        <w:shd w:val="clear" w:color="auto" w:fill="FFFFFF" w:themeFill="background1"/>
        <w:suppressAutoHyphens/>
        <w:rPr>
          <w:rFonts w:ascii="Arial Narrow" w:hAnsi="Arial Narrow" w:cs="Arial"/>
          <w:b w:val="0"/>
          <w:u w:val="none"/>
        </w:rPr>
      </w:pPr>
      <w:r>
        <w:rPr>
          <w:rFonts w:ascii="Arial Narrow" w:hAnsi="Arial Narrow" w:cs="Arial"/>
          <w:b w:val="0"/>
          <w:u w:val="none"/>
        </w:rPr>
        <w:t>CREA MT 50821</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EC7C2F"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1509373D" w:rsidR="00042DCD" w:rsidRDefault="004B04B6">
        <w:pPr>
          <w:pStyle w:val="Rodap"/>
          <w:jc w:val="right"/>
        </w:pPr>
        <w:r>
          <w:fldChar w:fldCharType="begin"/>
        </w:r>
        <w:r>
          <w:instrText xml:space="preserve"> PAGE   \* MERGEFORMAT </w:instrText>
        </w:r>
        <w:r>
          <w:fldChar w:fldCharType="separate"/>
        </w:r>
        <w:r w:rsidR="00EC7C2F">
          <w:rPr>
            <w:noProof/>
          </w:rPr>
          <w:t>1</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4D3A194D" w:rsidR="00C062E5" w:rsidRDefault="00952D2B" w:rsidP="0091122F">
    <w:pPr>
      <w:pStyle w:val="Cabealho1"/>
      <w:rPr>
        <w:b/>
        <w:sz w:val="20"/>
        <w:szCs w:val="20"/>
      </w:rPr>
    </w:pPr>
    <w:r w:rsidRPr="00C46936">
      <w:rPr>
        <w:noProof/>
        <w:lang w:eastAsia="pt-BR"/>
      </w:rPr>
      <w:drawing>
        <wp:anchor distT="0" distB="0" distL="114300" distR="114300" simplePos="0" relativeHeight="251660288" behindDoc="0" locked="0" layoutInCell="1" allowOverlap="1" wp14:anchorId="707CA5BA" wp14:editId="028E9C80">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Pr>
        <w:noProof/>
        <w:lang w:eastAsia="pt-BR"/>
      </w:rPr>
      <w:drawing>
        <wp:anchor distT="0" distB="0" distL="114300" distR="114300" simplePos="0" relativeHeight="251657216" behindDoc="1" locked="0" layoutInCell="1" allowOverlap="1" wp14:anchorId="239B1470" wp14:editId="4F730D69">
          <wp:simplePos x="0" y="0"/>
          <wp:positionH relativeFrom="column">
            <wp:posOffset>5141899</wp:posOffset>
          </wp:positionH>
          <wp:positionV relativeFrom="paragraph">
            <wp:posOffset>8945</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BC788" w14:textId="3408D42F" w:rsidR="00042DCD" w:rsidRDefault="0042122D" w:rsidP="00C062E5">
    <w:pPr>
      <w:pStyle w:val="Cabealho"/>
      <w:rPr>
        <w:szCs w:val="24"/>
      </w:rPr>
    </w:pPr>
    <w:r w:rsidRPr="00C46936">
      <w:rPr>
        <w:noProof/>
      </w:rPr>
      <w:t xml:space="preserve"> </w:t>
    </w:r>
    <w:r>
      <w:rPr>
        <w:szCs w:val="24"/>
      </w:rPr>
      <w:t xml:space="preserve">        </w:t>
    </w:r>
  </w:p>
  <w:p w14:paraId="51C0E89D" w14:textId="2767A668" w:rsidR="007031C1" w:rsidRDefault="007031C1" w:rsidP="00C062E5">
    <w:pPr>
      <w:pStyle w:val="Cabealho"/>
      <w:rPr>
        <w:szCs w:val="24"/>
      </w:rPr>
    </w:pPr>
  </w:p>
  <w:p w14:paraId="4E67AAF6" w14:textId="603914E7" w:rsidR="007031C1" w:rsidRDefault="007031C1" w:rsidP="00C062E5">
    <w:pPr>
      <w:pStyle w:val="Cabealho"/>
      <w:rPr>
        <w:szCs w:val="24"/>
      </w:rPr>
    </w:pPr>
  </w:p>
  <w:p w14:paraId="08E3D1CA" w14:textId="4E2BD295" w:rsidR="007031C1" w:rsidRDefault="007031C1" w:rsidP="00C062E5">
    <w:pPr>
      <w:pStyle w:val="Cabealho"/>
      <w:rPr>
        <w:szCs w:val="24"/>
      </w:rPr>
    </w:pPr>
  </w:p>
  <w:p w14:paraId="023A7DE4" w14:textId="70250B71" w:rsidR="007031C1" w:rsidRDefault="007031C1" w:rsidP="00C062E5">
    <w:pPr>
      <w:pStyle w:val="Cabealho"/>
      <w:rPr>
        <w:szCs w:val="24"/>
      </w:rPr>
    </w:pPr>
  </w:p>
  <w:p w14:paraId="5834D095" w14:textId="77777777" w:rsidR="007031C1" w:rsidRPr="00C062E5" w:rsidRDefault="007031C1" w:rsidP="00C062E5">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7045"/>
    <w:rsid w:val="00200007"/>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721"/>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43"/>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E709E-D963-459D-8761-75EE676E6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20</Pages>
  <Words>8182</Words>
  <Characters>44186</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104</cp:revision>
  <cp:lastPrinted>2023-02-08T23:05:00Z</cp:lastPrinted>
  <dcterms:created xsi:type="dcterms:W3CDTF">2020-08-11T18:27:00Z</dcterms:created>
  <dcterms:modified xsi:type="dcterms:W3CDTF">2023-02-08T23:05:00Z</dcterms:modified>
</cp:coreProperties>
</file>